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6A32" w14:textId="04057D74" w:rsidR="00686C82" w:rsidRDefault="00403FF5" w:rsidP="00BC58F6">
      <w:pPr>
        <w:numPr>
          <w:ilvl w:val="0"/>
          <w:numId w:val="1"/>
        </w:numPr>
        <w:tabs>
          <w:tab w:val="clear" w:pos="720"/>
          <w:tab w:val="num" w:pos="360"/>
        </w:tabs>
        <w:spacing w:before="240"/>
        <w:ind w:left="357" w:hanging="357"/>
        <w:jc w:val="both"/>
        <w:rPr>
          <w:rFonts w:ascii="Arial" w:hAnsi="Arial" w:cs="Arial"/>
          <w:bCs/>
          <w:spacing w:val="-3"/>
          <w:sz w:val="22"/>
          <w:szCs w:val="22"/>
        </w:rPr>
      </w:pPr>
      <w:r w:rsidRPr="00403FF5">
        <w:rPr>
          <w:rFonts w:ascii="Arial" w:hAnsi="Arial" w:cs="Arial"/>
          <w:bCs/>
          <w:spacing w:val="-3"/>
          <w:sz w:val="22"/>
          <w:szCs w:val="22"/>
        </w:rPr>
        <w:t xml:space="preserve">The Springfield – Redbank </w:t>
      </w:r>
      <w:r>
        <w:rPr>
          <w:rFonts w:ascii="Arial" w:hAnsi="Arial" w:cs="Arial"/>
          <w:bCs/>
          <w:spacing w:val="-3"/>
          <w:sz w:val="22"/>
          <w:szCs w:val="22"/>
        </w:rPr>
        <w:t>Statistical Area Level 3 (</w:t>
      </w:r>
      <w:r w:rsidRPr="00403FF5">
        <w:rPr>
          <w:rFonts w:ascii="Arial" w:hAnsi="Arial" w:cs="Arial"/>
          <w:bCs/>
          <w:spacing w:val="-3"/>
          <w:sz w:val="22"/>
          <w:szCs w:val="22"/>
        </w:rPr>
        <w:t>SA3</w:t>
      </w:r>
      <w:r>
        <w:rPr>
          <w:rFonts w:ascii="Arial" w:hAnsi="Arial" w:cs="Arial"/>
          <w:bCs/>
          <w:spacing w:val="-3"/>
          <w:sz w:val="22"/>
          <w:szCs w:val="22"/>
        </w:rPr>
        <w:t xml:space="preserve">) </w:t>
      </w:r>
      <w:r w:rsidRPr="00403FF5">
        <w:rPr>
          <w:rFonts w:ascii="Arial" w:hAnsi="Arial" w:cs="Arial"/>
          <w:bCs/>
          <w:spacing w:val="-3"/>
          <w:sz w:val="22"/>
          <w:szCs w:val="22"/>
        </w:rPr>
        <w:t>covers a total land area of 103.6km</w:t>
      </w:r>
      <w:r w:rsidRPr="00403FF5">
        <w:rPr>
          <w:rFonts w:ascii="Arial" w:hAnsi="Arial" w:cs="Arial"/>
          <w:bCs/>
          <w:spacing w:val="-3"/>
          <w:sz w:val="22"/>
          <w:szCs w:val="22"/>
          <w:vertAlign w:val="superscript"/>
        </w:rPr>
        <w:t>2</w:t>
      </w:r>
      <w:r w:rsidRPr="00403FF5">
        <w:rPr>
          <w:rFonts w:ascii="Arial" w:hAnsi="Arial" w:cs="Arial"/>
          <w:bCs/>
          <w:spacing w:val="-3"/>
          <w:sz w:val="22"/>
          <w:szCs w:val="22"/>
        </w:rPr>
        <w:t xml:space="preserve"> and is contained in the wider Ipswich SA4</w:t>
      </w:r>
      <w:r w:rsidR="00F50F26">
        <w:rPr>
          <w:rFonts w:ascii="Arial" w:hAnsi="Arial" w:cs="Arial"/>
          <w:bCs/>
          <w:spacing w:val="-3"/>
          <w:sz w:val="22"/>
          <w:szCs w:val="22"/>
        </w:rPr>
        <w:t xml:space="preserve"> region</w:t>
      </w:r>
      <w:r>
        <w:rPr>
          <w:rFonts w:ascii="Arial" w:hAnsi="Arial" w:cs="Arial"/>
          <w:bCs/>
          <w:spacing w:val="-3"/>
          <w:sz w:val="22"/>
          <w:szCs w:val="22"/>
        </w:rPr>
        <w:t xml:space="preserve">. The </w:t>
      </w:r>
      <w:r w:rsidRPr="00403FF5">
        <w:rPr>
          <w:rFonts w:ascii="Arial" w:hAnsi="Arial" w:cs="Arial"/>
          <w:bCs/>
          <w:spacing w:val="-3"/>
          <w:sz w:val="22"/>
          <w:szCs w:val="22"/>
        </w:rPr>
        <w:t xml:space="preserve">Springfield – Redbank SA3 </w:t>
      </w:r>
      <w:r w:rsidR="00F50F26">
        <w:rPr>
          <w:rFonts w:ascii="Arial" w:hAnsi="Arial" w:cs="Arial"/>
          <w:bCs/>
          <w:spacing w:val="-3"/>
          <w:sz w:val="22"/>
          <w:szCs w:val="22"/>
        </w:rPr>
        <w:t>area</w:t>
      </w:r>
      <w:r w:rsidRPr="00403FF5">
        <w:rPr>
          <w:rFonts w:ascii="Arial" w:hAnsi="Arial" w:cs="Arial"/>
          <w:bCs/>
          <w:spacing w:val="-3"/>
          <w:sz w:val="22"/>
          <w:szCs w:val="22"/>
        </w:rPr>
        <w:t xml:space="preserve"> includes the SA2 </w:t>
      </w:r>
      <w:r w:rsidR="00F50F26">
        <w:rPr>
          <w:rFonts w:ascii="Arial" w:hAnsi="Arial" w:cs="Arial"/>
          <w:bCs/>
          <w:spacing w:val="-3"/>
          <w:sz w:val="22"/>
          <w:szCs w:val="22"/>
        </w:rPr>
        <w:t>localities</w:t>
      </w:r>
      <w:r w:rsidRPr="00403FF5">
        <w:rPr>
          <w:rFonts w:ascii="Arial" w:hAnsi="Arial" w:cs="Arial"/>
          <w:bCs/>
          <w:spacing w:val="-3"/>
          <w:sz w:val="22"/>
          <w:szCs w:val="22"/>
        </w:rPr>
        <w:t xml:space="preserve"> of Bellbird Park – Brookwater; Camira – Gailes; Carole Park; Collingwood Park – Redbank; Goodna; New Chum; Redbank Plains; Springfield; and Springfield Lakes</w:t>
      </w:r>
      <w:r>
        <w:rPr>
          <w:rFonts w:ascii="Arial" w:hAnsi="Arial" w:cs="Arial"/>
          <w:bCs/>
          <w:spacing w:val="-3"/>
          <w:sz w:val="22"/>
          <w:szCs w:val="22"/>
        </w:rPr>
        <w:t>.</w:t>
      </w:r>
    </w:p>
    <w:p w14:paraId="65ADBDD7" w14:textId="28BA8980" w:rsidR="00686C82" w:rsidRDefault="00DB533B" w:rsidP="00BC58F6">
      <w:pPr>
        <w:numPr>
          <w:ilvl w:val="0"/>
          <w:numId w:val="1"/>
        </w:numPr>
        <w:tabs>
          <w:tab w:val="clear" w:pos="720"/>
          <w:tab w:val="num" w:pos="360"/>
        </w:tabs>
        <w:spacing w:before="240"/>
        <w:ind w:left="357" w:hanging="357"/>
        <w:jc w:val="both"/>
        <w:rPr>
          <w:rFonts w:ascii="Arial" w:hAnsi="Arial" w:cs="Arial"/>
          <w:bCs/>
          <w:spacing w:val="-3"/>
          <w:sz w:val="22"/>
          <w:szCs w:val="22"/>
        </w:rPr>
      </w:pPr>
      <w:r w:rsidRPr="00DB533B">
        <w:rPr>
          <w:rFonts w:ascii="Arial" w:hAnsi="Arial" w:cs="Arial"/>
          <w:bCs/>
          <w:spacing w:val="-3"/>
          <w:sz w:val="22"/>
          <w:szCs w:val="22"/>
        </w:rPr>
        <w:t xml:space="preserve">The health care and social assistance industry and the manufacturing industry are </w:t>
      </w:r>
      <w:r w:rsidR="000C3CE4">
        <w:rPr>
          <w:rFonts w:ascii="Arial" w:hAnsi="Arial" w:cs="Arial"/>
          <w:bCs/>
          <w:spacing w:val="-3"/>
          <w:sz w:val="22"/>
          <w:szCs w:val="22"/>
        </w:rPr>
        <w:t xml:space="preserve">some of </w:t>
      </w:r>
      <w:r w:rsidRPr="00DB533B">
        <w:rPr>
          <w:rFonts w:ascii="Arial" w:hAnsi="Arial" w:cs="Arial"/>
          <w:bCs/>
          <w:spacing w:val="-3"/>
          <w:sz w:val="22"/>
          <w:szCs w:val="22"/>
        </w:rPr>
        <w:t xml:space="preserve">the largest contributors to the Springfield – Redbank SA3 </w:t>
      </w:r>
      <w:r w:rsidR="00F50F26">
        <w:rPr>
          <w:rFonts w:ascii="Arial" w:hAnsi="Arial" w:cs="Arial"/>
          <w:bCs/>
          <w:spacing w:val="-3"/>
          <w:sz w:val="22"/>
          <w:szCs w:val="22"/>
        </w:rPr>
        <w:t>area’s</w:t>
      </w:r>
      <w:r w:rsidRPr="00DB533B">
        <w:rPr>
          <w:rFonts w:ascii="Arial" w:hAnsi="Arial" w:cs="Arial"/>
          <w:bCs/>
          <w:spacing w:val="-3"/>
          <w:sz w:val="22"/>
          <w:szCs w:val="22"/>
        </w:rPr>
        <w:t xml:space="preserve"> employment</w:t>
      </w:r>
      <w:r w:rsidR="000C3CE4">
        <w:rPr>
          <w:rFonts w:ascii="Arial" w:hAnsi="Arial" w:cs="Arial"/>
          <w:bCs/>
          <w:spacing w:val="-3"/>
          <w:sz w:val="22"/>
          <w:szCs w:val="22"/>
        </w:rPr>
        <w:t>.</w:t>
      </w:r>
    </w:p>
    <w:p w14:paraId="098914C8" w14:textId="745C9B88" w:rsidR="000C3CE4" w:rsidRDefault="000C3CE4" w:rsidP="00BC58F6">
      <w:pPr>
        <w:numPr>
          <w:ilvl w:val="0"/>
          <w:numId w:val="1"/>
        </w:numPr>
        <w:tabs>
          <w:tab w:val="clear" w:pos="720"/>
          <w:tab w:val="num" w:pos="360"/>
        </w:tabs>
        <w:spacing w:before="240"/>
        <w:ind w:left="357" w:hanging="357"/>
        <w:jc w:val="both"/>
        <w:rPr>
          <w:rFonts w:ascii="Arial" w:hAnsi="Arial" w:cs="Arial"/>
          <w:sz w:val="22"/>
          <w:szCs w:val="22"/>
        </w:rPr>
      </w:pPr>
      <w:r>
        <w:rPr>
          <w:rFonts w:ascii="Arial" w:hAnsi="Arial" w:cs="Arial"/>
          <w:sz w:val="22"/>
          <w:szCs w:val="22"/>
        </w:rPr>
        <w:t>To support economic growth in the Springfield area, the Queensland Government is investing in a range of projects, including road upgrades and new education, recreation and manufacturing facilities.</w:t>
      </w:r>
    </w:p>
    <w:p w14:paraId="1FC7AC6A" w14:textId="58B38020" w:rsidR="000C3CE4" w:rsidRPr="000C3CE4" w:rsidRDefault="000C3CE4" w:rsidP="00BC58F6">
      <w:pPr>
        <w:numPr>
          <w:ilvl w:val="0"/>
          <w:numId w:val="1"/>
        </w:numPr>
        <w:tabs>
          <w:tab w:val="clear" w:pos="720"/>
          <w:tab w:val="num" w:pos="360"/>
        </w:tabs>
        <w:spacing w:before="240"/>
        <w:ind w:left="357" w:hanging="357"/>
        <w:jc w:val="both"/>
        <w:rPr>
          <w:rFonts w:ascii="Arial" w:hAnsi="Arial" w:cs="Arial"/>
          <w:sz w:val="22"/>
          <w:szCs w:val="22"/>
        </w:rPr>
      </w:pPr>
      <w:r>
        <w:rPr>
          <w:rFonts w:ascii="Arial" w:hAnsi="Arial" w:cs="Arial"/>
          <w:sz w:val="22"/>
          <w:szCs w:val="22"/>
        </w:rPr>
        <w:t xml:space="preserve">The Queensland Government is also supporting jobs and skills development in the Springfield area and the broader Ipswich region through initiatives such as Skilling Queenslanders for Work, Back to Work and the Jobs Support scheme. </w:t>
      </w:r>
    </w:p>
    <w:p w14:paraId="4A7B9BEA" w14:textId="64AE17B1" w:rsidR="002C1756" w:rsidRDefault="002C1756" w:rsidP="00BC58F6">
      <w:pPr>
        <w:numPr>
          <w:ilvl w:val="0"/>
          <w:numId w:val="1"/>
        </w:numPr>
        <w:tabs>
          <w:tab w:val="clear" w:pos="720"/>
          <w:tab w:val="num" w:pos="360"/>
        </w:tabs>
        <w:spacing w:before="240"/>
        <w:ind w:left="357" w:hanging="357"/>
        <w:jc w:val="both"/>
        <w:rPr>
          <w:rFonts w:ascii="Arial" w:hAnsi="Arial" w:cs="Arial"/>
          <w:bCs/>
          <w:spacing w:val="-3"/>
          <w:sz w:val="22"/>
          <w:szCs w:val="22"/>
        </w:rPr>
      </w:pPr>
      <w:r w:rsidRPr="002C1756">
        <w:rPr>
          <w:rFonts w:ascii="Arial" w:hAnsi="Arial" w:cs="Arial"/>
          <w:bCs/>
          <w:spacing w:val="-3"/>
          <w:sz w:val="22"/>
          <w:szCs w:val="22"/>
          <w:u w:val="single"/>
        </w:rPr>
        <w:t>Cabinet noted</w:t>
      </w:r>
      <w:r>
        <w:rPr>
          <w:rFonts w:ascii="Arial" w:hAnsi="Arial" w:cs="Arial"/>
          <w:bCs/>
          <w:spacing w:val="-3"/>
          <w:sz w:val="22"/>
          <w:szCs w:val="22"/>
        </w:rPr>
        <w:t xml:space="preserve"> </w:t>
      </w:r>
      <w:r w:rsidR="00155687">
        <w:rPr>
          <w:rFonts w:ascii="Arial" w:hAnsi="Arial" w:cs="Arial"/>
          <w:bCs/>
          <w:spacing w:val="-3"/>
          <w:sz w:val="22"/>
          <w:szCs w:val="22"/>
        </w:rPr>
        <w:t>the</w:t>
      </w:r>
      <w:r>
        <w:rPr>
          <w:rFonts w:ascii="Arial" w:hAnsi="Arial" w:cs="Arial"/>
          <w:bCs/>
          <w:spacing w:val="-3"/>
          <w:sz w:val="22"/>
          <w:szCs w:val="22"/>
        </w:rPr>
        <w:t xml:space="preserve"> update on economic conditions and job-creating initiatives in the Springfield region. </w:t>
      </w:r>
    </w:p>
    <w:p w14:paraId="46883EF6" w14:textId="34C3E5B0" w:rsidR="002C1756" w:rsidRPr="00403FF5" w:rsidRDefault="002C1756" w:rsidP="00BC58F6">
      <w:pPr>
        <w:numPr>
          <w:ilvl w:val="0"/>
          <w:numId w:val="1"/>
        </w:numPr>
        <w:tabs>
          <w:tab w:val="clear" w:pos="720"/>
          <w:tab w:val="num" w:pos="360"/>
        </w:tabs>
        <w:spacing w:before="360"/>
        <w:ind w:left="357" w:hanging="357"/>
        <w:jc w:val="both"/>
        <w:rPr>
          <w:rFonts w:ascii="Arial" w:hAnsi="Arial" w:cs="Arial"/>
          <w:bCs/>
          <w:i/>
          <w:iCs/>
          <w:spacing w:val="-3"/>
          <w:sz w:val="22"/>
          <w:szCs w:val="22"/>
        </w:rPr>
      </w:pPr>
      <w:r w:rsidRPr="00403FF5">
        <w:rPr>
          <w:rFonts w:ascii="Arial" w:hAnsi="Arial" w:cs="Arial"/>
          <w:bCs/>
          <w:i/>
          <w:iCs/>
          <w:spacing w:val="-3"/>
          <w:sz w:val="22"/>
          <w:szCs w:val="22"/>
          <w:u w:val="single"/>
        </w:rPr>
        <w:t>Attachments</w:t>
      </w:r>
      <w:r w:rsidR="00403FF5" w:rsidRPr="00403FF5">
        <w:rPr>
          <w:rFonts w:ascii="Arial" w:hAnsi="Arial" w:cs="Arial"/>
          <w:bCs/>
          <w:i/>
          <w:iCs/>
          <w:spacing w:val="-3"/>
          <w:sz w:val="22"/>
          <w:szCs w:val="22"/>
        </w:rPr>
        <w:t>:</w:t>
      </w:r>
    </w:p>
    <w:p w14:paraId="32A36603" w14:textId="0E13EEA8" w:rsidR="002C1756" w:rsidRPr="002C1756" w:rsidRDefault="002C1756" w:rsidP="00BC58F6">
      <w:pPr>
        <w:pStyle w:val="ListParagraph"/>
        <w:numPr>
          <w:ilvl w:val="0"/>
          <w:numId w:val="4"/>
        </w:numPr>
        <w:spacing w:before="120"/>
        <w:ind w:left="714" w:hanging="357"/>
        <w:jc w:val="both"/>
        <w:rPr>
          <w:rFonts w:ascii="Arial" w:hAnsi="Arial" w:cs="Arial"/>
          <w:bCs/>
          <w:spacing w:val="-3"/>
          <w:sz w:val="22"/>
          <w:szCs w:val="22"/>
        </w:rPr>
      </w:pPr>
      <w:r>
        <w:rPr>
          <w:rFonts w:ascii="Arial" w:hAnsi="Arial" w:cs="Arial"/>
          <w:bCs/>
          <w:spacing w:val="-3"/>
          <w:sz w:val="22"/>
          <w:szCs w:val="22"/>
        </w:rPr>
        <w:t>Nil.</w:t>
      </w:r>
    </w:p>
    <w:sectPr w:rsidR="002C1756" w:rsidRPr="002C1756" w:rsidSect="00CA006B">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0CE87" w14:textId="77777777" w:rsidR="00627ECE" w:rsidRDefault="00627ECE" w:rsidP="00D6589B">
      <w:r>
        <w:separator/>
      </w:r>
    </w:p>
  </w:endnote>
  <w:endnote w:type="continuationSeparator" w:id="0">
    <w:p w14:paraId="0E199C3C" w14:textId="77777777" w:rsidR="00627ECE" w:rsidRDefault="00627ECE"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6E5C" w14:textId="77777777" w:rsidR="00627ECE" w:rsidRDefault="00627ECE" w:rsidP="00D6589B">
      <w:r>
        <w:separator/>
      </w:r>
    </w:p>
  </w:footnote>
  <w:footnote w:type="continuationSeparator" w:id="0">
    <w:p w14:paraId="52863C52" w14:textId="77777777" w:rsidR="00627ECE" w:rsidRDefault="00627ECE"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633F"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C815955"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594CC5A7" w14:textId="4851A69C"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686C82">
      <w:rPr>
        <w:rFonts w:ascii="Arial" w:hAnsi="Arial" w:cs="Arial"/>
        <w:b/>
        <w:color w:val="auto"/>
        <w:sz w:val="22"/>
        <w:szCs w:val="22"/>
        <w:lang w:eastAsia="en-US"/>
      </w:rPr>
      <w:t>May</w:t>
    </w:r>
    <w:r>
      <w:rPr>
        <w:rFonts w:ascii="Arial" w:hAnsi="Arial" w:cs="Arial"/>
        <w:b/>
        <w:color w:val="auto"/>
        <w:sz w:val="22"/>
        <w:szCs w:val="22"/>
        <w:lang w:eastAsia="en-US"/>
      </w:rPr>
      <w:t xml:space="preserve"> </w:t>
    </w:r>
    <w:r w:rsidR="00686C82">
      <w:rPr>
        <w:rFonts w:ascii="Arial" w:hAnsi="Arial" w:cs="Arial"/>
        <w:b/>
        <w:color w:val="auto"/>
        <w:sz w:val="22"/>
        <w:szCs w:val="22"/>
        <w:lang w:eastAsia="en-US"/>
      </w:rPr>
      <w:t>2021</w:t>
    </w:r>
  </w:p>
  <w:p w14:paraId="37087BBF" w14:textId="41A22C35" w:rsidR="00686C82" w:rsidRDefault="00686C82" w:rsidP="00686C82">
    <w:pPr>
      <w:pStyle w:val="Header"/>
      <w:spacing w:before="120" w:line="360" w:lineRule="auto"/>
      <w:contextualSpacing/>
      <w:rPr>
        <w:rFonts w:ascii="Arial" w:hAnsi="Arial" w:cs="Arial"/>
        <w:b/>
        <w:sz w:val="22"/>
        <w:szCs w:val="22"/>
        <w:u w:val="single"/>
      </w:rPr>
    </w:pPr>
    <w:r>
      <w:rPr>
        <w:rFonts w:ascii="Arial" w:hAnsi="Arial" w:cs="Arial"/>
        <w:b/>
        <w:sz w:val="22"/>
        <w:szCs w:val="22"/>
        <w:u w:val="single"/>
      </w:rPr>
      <w:t>Update on economic conditions and job</w:t>
    </w:r>
    <w:r w:rsidR="00F50F26">
      <w:rPr>
        <w:rFonts w:ascii="Arial" w:hAnsi="Arial" w:cs="Arial"/>
        <w:b/>
        <w:sz w:val="22"/>
        <w:szCs w:val="22"/>
        <w:u w:val="single"/>
      </w:rPr>
      <w:t xml:space="preserve"> </w:t>
    </w:r>
    <w:r>
      <w:rPr>
        <w:rFonts w:ascii="Arial" w:hAnsi="Arial" w:cs="Arial"/>
        <w:b/>
        <w:sz w:val="22"/>
        <w:szCs w:val="22"/>
        <w:u w:val="single"/>
      </w:rPr>
      <w:t xml:space="preserve">creating initiatives in the Springfield </w:t>
    </w:r>
    <w:r w:rsidR="00F50F26">
      <w:rPr>
        <w:rFonts w:ascii="Arial" w:hAnsi="Arial" w:cs="Arial"/>
        <w:b/>
        <w:sz w:val="22"/>
        <w:szCs w:val="22"/>
        <w:u w:val="single"/>
      </w:rPr>
      <w:t>area</w:t>
    </w:r>
  </w:p>
  <w:p w14:paraId="0A0E6F44" w14:textId="3E6E0126" w:rsidR="00CB1501" w:rsidRDefault="00686C82" w:rsidP="00DA79BF">
    <w:pPr>
      <w:pStyle w:val="Header"/>
      <w:pBdr>
        <w:bottom w:val="single" w:sz="4" w:space="1" w:color="auto"/>
      </w:pBdr>
      <w:rPr>
        <w:rFonts w:ascii="Arial" w:hAnsi="Arial" w:cs="Arial"/>
        <w:b/>
        <w:sz w:val="22"/>
        <w:szCs w:val="22"/>
        <w:u w:val="single"/>
      </w:rPr>
    </w:pPr>
    <w:r>
      <w:rPr>
        <w:rFonts w:ascii="Arial" w:hAnsi="Arial" w:cs="Arial"/>
        <w:b/>
        <w:sz w:val="22"/>
        <w:szCs w:val="22"/>
        <w:u w:val="single"/>
      </w:rPr>
      <w:t>Premier and Minister for Trade</w:t>
    </w:r>
  </w:p>
  <w:p w14:paraId="1D2EF622" w14:textId="77777777" w:rsidR="00686C82" w:rsidRDefault="00686C82"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289F"/>
    <w:multiLevelType w:val="hybridMultilevel"/>
    <w:tmpl w:val="506CB284"/>
    <w:lvl w:ilvl="0" w:tplc="04090001">
      <w:start w:val="1"/>
      <w:numFmt w:val="bullet"/>
      <w:lvlText w:val=""/>
      <w:lvlJc w:val="left"/>
      <w:pPr>
        <w:tabs>
          <w:tab w:val="num" w:pos="720"/>
        </w:tabs>
        <w:ind w:left="720" w:hanging="360"/>
      </w:pPr>
      <w:rPr>
        <w:rFonts w:ascii="Symbol" w:hAnsi="Symbol" w:hint="default"/>
        <w:i w:val="0"/>
        <w:iCs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3806B17"/>
    <w:multiLevelType w:val="hybridMultilevel"/>
    <w:tmpl w:val="58F043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C67ED"/>
    <w:multiLevelType w:val="hybridMultilevel"/>
    <w:tmpl w:val="91A4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073985"/>
    <w:multiLevelType w:val="hybridMultilevel"/>
    <w:tmpl w:val="B060C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176F87"/>
    <w:multiLevelType w:val="hybridMultilevel"/>
    <w:tmpl w:val="80747256"/>
    <w:lvl w:ilvl="0" w:tplc="DD82663A">
      <w:start w:val="1"/>
      <w:numFmt w:val="decimal"/>
      <w:lvlText w:val="%1."/>
      <w:lvlJc w:val="left"/>
      <w:pPr>
        <w:tabs>
          <w:tab w:val="num" w:pos="720"/>
        </w:tabs>
        <w:ind w:left="720" w:hanging="360"/>
      </w:pPr>
      <w:rPr>
        <w:i w:val="0"/>
        <w:iCs w:val="0"/>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95"/>
    <w:rsid w:val="00080F8F"/>
    <w:rsid w:val="000C3CE4"/>
    <w:rsid w:val="000E1BA3"/>
    <w:rsid w:val="0010384C"/>
    <w:rsid w:val="00152095"/>
    <w:rsid w:val="00155687"/>
    <w:rsid w:val="00174117"/>
    <w:rsid w:val="00194995"/>
    <w:rsid w:val="0019600C"/>
    <w:rsid w:val="002C1756"/>
    <w:rsid w:val="00396D10"/>
    <w:rsid w:val="003A3BDD"/>
    <w:rsid w:val="00403FF5"/>
    <w:rsid w:val="0043543B"/>
    <w:rsid w:val="00501C66"/>
    <w:rsid w:val="00550873"/>
    <w:rsid w:val="00627ECE"/>
    <w:rsid w:val="00686C82"/>
    <w:rsid w:val="007265D0"/>
    <w:rsid w:val="00732E22"/>
    <w:rsid w:val="00741C20"/>
    <w:rsid w:val="007553C9"/>
    <w:rsid w:val="00760F84"/>
    <w:rsid w:val="00796875"/>
    <w:rsid w:val="007F44F4"/>
    <w:rsid w:val="00802D5C"/>
    <w:rsid w:val="00851891"/>
    <w:rsid w:val="008B2535"/>
    <w:rsid w:val="00904077"/>
    <w:rsid w:val="00920A98"/>
    <w:rsid w:val="00937A4A"/>
    <w:rsid w:val="009F6BA9"/>
    <w:rsid w:val="00B95A06"/>
    <w:rsid w:val="00BC58F6"/>
    <w:rsid w:val="00C478E0"/>
    <w:rsid w:val="00C75E67"/>
    <w:rsid w:val="00CA006B"/>
    <w:rsid w:val="00CB1501"/>
    <w:rsid w:val="00CD7A50"/>
    <w:rsid w:val="00CF0D8A"/>
    <w:rsid w:val="00D6589B"/>
    <w:rsid w:val="00D77627"/>
    <w:rsid w:val="00DA79BF"/>
    <w:rsid w:val="00DB533B"/>
    <w:rsid w:val="00DB6C9E"/>
    <w:rsid w:val="00DE4813"/>
    <w:rsid w:val="00F24A8A"/>
    <w:rsid w:val="00F45B99"/>
    <w:rsid w:val="00F50F26"/>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2FD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686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pM\DPC\Word%20Templates%20-%20Document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2.xml><?xml version="1.0" encoding="utf-8"?>
<ds:datastoreItem xmlns:ds="http://schemas.openxmlformats.org/officeDocument/2006/customXml" ds:itemID="{B7ADAFE8-8EBC-4A19-8F84-1DB5AA4F2A92}">
  <ds:schemaRefs>
    <ds:schemaRef ds:uri="63e311de-a790-43ff-be63-577c26c7507c"/>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b8ed82f2-f7bd-423c-8698-5e132afe9245"/>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0C0DA7F4-3D6F-4A4F-857E-DD2F374ED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76</TotalTime>
  <Pages>1</Pages>
  <Words>162</Words>
  <Characters>936</Characters>
  <Application>Microsoft Office Word</Application>
  <DocSecurity>0</DocSecurity>
  <Lines>16</Lines>
  <Paragraphs>7</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1100</CharactersWithSpaces>
  <SharedDoc>false</SharedDoc>
  <HyperlinkBase>https://www.cabinet.qld.gov.au/documents/2021/May/Economic conditions Springfield/</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16</cp:revision>
  <dcterms:created xsi:type="dcterms:W3CDTF">2021-05-27T08:14:00Z</dcterms:created>
  <dcterms:modified xsi:type="dcterms:W3CDTF">2021-11-26T04:46:00Z</dcterms:modified>
  <cp:category>Economic_Development,Employment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y fmtid="{D5CDD505-2E9C-101B-9397-08002B2CF9AE}" pid="3" name="Document Type">
    <vt:lpwstr>Cabinet Submission</vt:lpwstr>
  </property>
</Properties>
</file>